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5A" w:rsidRPr="00093D5A" w:rsidRDefault="00093D5A" w:rsidP="00093D5A">
      <w:pPr>
        <w:shd w:val="clear" w:color="auto" w:fill="FFFFFF"/>
        <w:spacing w:after="92" w:line="240" w:lineRule="atLeast"/>
        <w:textAlignment w:val="baseline"/>
        <w:outlineLvl w:val="0"/>
        <w:rPr>
          <w:rFonts w:ascii="Arial" w:eastAsia="Times New Roman" w:hAnsi="Arial" w:cs="Arial"/>
          <w:color w:val="48423F"/>
          <w:spacing w:val="-12"/>
          <w:kern w:val="36"/>
          <w:sz w:val="35"/>
          <w:szCs w:val="35"/>
          <w:lang w:eastAsia="it-IT"/>
        </w:rPr>
      </w:pPr>
      <w:r w:rsidRPr="00093D5A">
        <w:rPr>
          <w:rFonts w:ascii="Arial" w:eastAsia="Times New Roman" w:hAnsi="Arial" w:cs="Arial"/>
          <w:color w:val="48423F"/>
          <w:spacing w:val="-12"/>
          <w:kern w:val="36"/>
          <w:sz w:val="35"/>
          <w:szCs w:val="35"/>
          <w:lang w:eastAsia="it-IT"/>
        </w:rPr>
        <w:t>la piccola regola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it-IT"/>
        </w:rPr>
      </w:pPr>
      <w:r w:rsidRPr="00457992">
        <w:rPr>
          <w:rFonts w:ascii="Arial" w:eastAsia="Times New Roman" w:hAnsi="Arial" w:cs="Arial"/>
          <w:b/>
          <w:bCs/>
          <w:color w:val="1C1C1C"/>
          <w:sz w:val="18"/>
          <w:szCs w:val="18"/>
          <w:lang w:eastAsia="it-IT"/>
        </w:rPr>
        <w:t>1/16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it-IT"/>
        </w:rPr>
      </w:pP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Al Padre, al Figlio e allo Spirito Santo, Dio onnipotente e misericordioso, alla beata Maria, Madre di Dio, sempre Vergine, Immacolata e Assunta, ai santi Angeli, a sant’Abramo, p</w:t>
      </w: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a</w:t>
      </w: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dre dei credenti, a san Giovanni Battista, precursore del Signore, ai santi Apostoli, a sant’Ignazio martire, a san Benedetto, a san Francesco d’Assisi e a santa Teresa di Gesù Bambino, a san Petronio e ai santi Vitale e Agricola.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it-IT"/>
        </w:rPr>
      </w:pP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Col lume celeste, Signore, previenici sempre e dovunque, affinché contempliamo con sguardo puro ed accogliamo con degno affetto il Mistero di cui Tu ci hai voluto partecipi. Per Cristo nostro Signore, Amen.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it-IT"/>
        </w:rPr>
      </w:pP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(Postcom. nella festa dell’Epifania)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  <w:lang w:eastAsia="it-IT"/>
        </w:rPr>
      </w:pPr>
      <w:r w:rsidRPr="00457992">
        <w:rPr>
          <w:rFonts w:ascii="Arial" w:eastAsia="Times New Roman" w:hAnsi="Arial" w:cs="Arial"/>
          <w:b/>
          <w:bCs/>
          <w:color w:val="1C1C1C"/>
          <w:sz w:val="18"/>
          <w:szCs w:val="18"/>
          <w:lang w:eastAsia="it-IT"/>
        </w:rPr>
        <w:t>2/17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it-IT"/>
        </w:rPr>
      </w:pP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Il Mistero è l’Eucarestia del Cristo, nella quale è tutto: tutta la creazione, tutto l’uomo, tutta la storia, tutta la grazia e la redenzione: tutto Dio, il Padre, il Figlio e lo Spirito Santo: per Gesù, Dio e Uomo, nell’atto operante in noi, della sua morte di croce, della sua risurrezi</w:t>
      </w: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o</w:t>
      </w: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ne ed ascensione alla destra del Padre, e del suo glorioso ritorno.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  <w:lang w:eastAsia="it-IT"/>
        </w:rPr>
      </w:pPr>
      <w:r w:rsidRPr="00457992">
        <w:rPr>
          <w:rFonts w:ascii="Arial" w:eastAsia="Times New Roman" w:hAnsi="Arial" w:cs="Arial"/>
          <w:b/>
          <w:bCs/>
          <w:color w:val="1C1C1C"/>
          <w:sz w:val="18"/>
          <w:szCs w:val="18"/>
          <w:lang w:eastAsia="it-IT"/>
        </w:rPr>
        <w:t>3/18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it-IT"/>
        </w:rPr>
      </w:pP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La vita che non abbiamo scelto noi, ma per la quale da Misericordia siamo stati scelti, non può essere che questo: ogni giorno, per tutto il giorno, lasciarci prevenire dallo Spirito Sa</w:t>
      </w: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n</w:t>
      </w: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to a contemplare e ad accogliere in noi il mistero della Messa, che opera in ciascuno la morte della creatura e la resurrezione e glorificazione del Verbo Incarnato, mistero per il quale il Padre, per Gesù, nello Spirito Santo, sempre crea, santifica, vivifica, benedice e concede a noi questo bene della comunione con Lui e della comunità fra noi suoi figli.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  <w:lang w:eastAsia="it-IT"/>
        </w:rPr>
      </w:pPr>
      <w:r w:rsidRPr="00457992">
        <w:rPr>
          <w:rFonts w:ascii="Arial" w:eastAsia="Times New Roman" w:hAnsi="Arial" w:cs="Arial"/>
          <w:b/>
          <w:bCs/>
          <w:color w:val="1C1C1C"/>
          <w:sz w:val="18"/>
          <w:szCs w:val="18"/>
          <w:lang w:eastAsia="it-IT"/>
        </w:rPr>
        <w:t>4/19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it-IT"/>
        </w:rPr>
      </w:pP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L’apertura al Dono è abbandono umile e totale: per la fede nel sangue di Cristo, per la sp</w:t>
      </w: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e</w:t>
      </w: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ranza nel Padre ricco di misericordia, per la carità che è lo stesso Spirito Santo, l’Amore eterno, nel quale il Padre ci ha amati per primo e nel quale, soltanto, noi possiamo riamarlo con tutto il cuore e con tutta la vita, e possiamo amarci l’un l’altro e amare tutti gli uomini nell’unica Chiesa.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  <w:lang w:eastAsia="it-IT"/>
        </w:rPr>
      </w:pPr>
      <w:r w:rsidRPr="00457992">
        <w:rPr>
          <w:rFonts w:ascii="Arial" w:eastAsia="Times New Roman" w:hAnsi="Arial" w:cs="Arial"/>
          <w:b/>
          <w:bCs/>
          <w:color w:val="1C1C1C"/>
          <w:sz w:val="18"/>
          <w:szCs w:val="18"/>
          <w:lang w:eastAsia="it-IT"/>
        </w:rPr>
        <w:t>5/20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it-IT"/>
        </w:rPr>
      </w:pP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Questo abbandono nasce dal consenso alla chiamata divina dato col promettere a Dio st</w:t>
      </w: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a</w:t>
      </w: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bilità, obbedienza e conversione dei costumi.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it-IT"/>
        </w:rPr>
      </w:pP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E’ voto di stabilità: per fede e gratitudine verso l’unica grazia che a tutti e a ciascuno è data nella comunità, per la quale siamo stati afferrati da Cristo Gesù, e per la quale siamo potati e lavorati finché il corpo della nostra miseria sia fatto conforme al corpo della sua gloria.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  <w:lang w:eastAsia="it-IT"/>
        </w:rPr>
      </w:pPr>
      <w:r w:rsidRPr="00457992">
        <w:rPr>
          <w:rFonts w:ascii="Arial" w:eastAsia="Times New Roman" w:hAnsi="Arial" w:cs="Arial"/>
          <w:b/>
          <w:bCs/>
          <w:color w:val="1C1C1C"/>
          <w:sz w:val="18"/>
          <w:szCs w:val="18"/>
          <w:lang w:eastAsia="it-IT"/>
        </w:rPr>
        <w:t>6/21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it-IT"/>
        </w:rPr>
      </w:pP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E’ voto di obbedienza filiale, tutta sovrannaturale: che si fonda nella fede e si alimenta de</w:t>
      </w: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l</w:t>
      </w: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 xml:space="preserve">la certezza nell’infallibile risposta del Dio fedele alla pienezza della nostra docilità e all’umiltà </w:t>
      </w: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lastRenderedPageBreak/>
        <w:t>della nostra preghiera per chi ci guida, nella devota sottomissione al mistero del Vescovo, del Papa e della Chiesa tutta.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  <w:lang w:eastAsia="it-IT"/>
        </w:rPr>
      </w:pPr>
      <w:r w:rsidRPr="00457992">
        <w:rPr>
          <w:rFonts w:ascii="Arial" w:eastAsia="Times New Roman" w:hAnsi="Arial" w:cs="Arial"/>
          <w:b/>
          <w:bCs/>
          <w:color w:val="1C1C1C"/>
          <w:sz w:val="18"/>
          <w:szCs w:val="18"/>
          <w:lang w:eastAsia="it-IT"/>
        </w:rPr>
        <w:t>7/22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it-IT"/>
        </w:rPr>
      </w:pP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E’ impegno incessante alla conversione dei nostri costumi: che speriamo dall’insegnamento interiore e dall’azione operata in noi dalla Parola di Dio e dall’Eucarestia accolte nel silenzio, nella preghiera nel lavoro.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  <w:lang w:eastAsia="it-IT"/>
        </w:rPr>
      </w:pPr>
      <w:r w:rsidRPr="00457992">
        <w:rPr>
          <w:rFonts w:ascii="Arial" w:eastAsia="Times New Roman" w:hAnsi="Arial" w:cs="Arial"/>
          <w:b/>
          <w:bCs/>
          <w:color w:val="1C1C1C"/>
          <w:sz w:val="18"/>
          <w:szCs w:val="18"/>
          <w:lang w:eastAsia="it-IT"/>
        </w:rPr>
        <w:t>8/23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it-IT"/>
        </w:rPr>
      </w:pP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Il silenzio: è l’unica lode vera e degna, esso stesso puro dono di Dio, il silenzio interiore, che è progressivo venir meno di ogni fantasia, di ogni programma, di ogni apprensione per il futuro, di ogni pensiero non richiesto dal dovere immediato, dono che va invocato, pred</w:t>
      </w: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i</w:t>
      </w: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sposto e custodito con la fedeltà al silenzio esteriore: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it-IT"/>
        </w:rPr>
      </w:pP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•  sempre e rigorosamente da Compieta all’Eucarestia;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it-IT"/>
        </w:rPr>
      </w:pP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•  ancora sempre nelle ore di preghiera comune e di lavoro (salvo il minimo di comunic</w:t>
      </w: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a</w:t>
      </w: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zione richiesto dal lavoro, purché siano le più essenziali e delicate possibili, rispettose del proprio e dell’altrui raccoglimento);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it-IT"/>
        </w:rPr>
      </w:pP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•  e in ogni ora, ambiente e circostanza, con la mansuetudine, la mortificazione della curi</w:t>
      </w: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o</w:t>
      </w: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sità, la riduzione abituale delle cose che verrebbe spontaneo dire, la rinuncia a parlare di sé, la preferenza progressiva per le parole e i concetti più semplici, più sereni e più pacif</w:t>
      </w: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i</w:t>
      </w: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canti.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  <w:lang w:eastAsia="it-IT"/>
        </w:rPr>
      </w:pPr>
      <w:r w:rsidRPr="00457992">
        <w:rPr>
          <w:rFonts w:ascii="Arial" w:eastAsia="Times New Roman" w:hAnsi="Arial" w:cs="Arial"/>
          <w:b/>
          <w:bCs/>
          <w:color w:val="1C1C1C"/>
          <w:sz w:val="18"/>
          <w:szCs w:val="18"/>
          <w:lang w:eastAsia="it-IT"/>
        </w:rPr>
        <w:t>9/24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it-IT"/>
        </w:rPr>
      </w:pP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La preghiera: in ogni forma e per ogni momento della giornata, può essere solo o prepar</w:t>
      </w: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a</w:t>
      </w: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zione o prolungamento dell’Eucarestia, quindi non nostra, ma di Gesù e della Chiesa in noi;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it-IT"/>
        </w:rPr>
      </w:pP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•  nella celebrazione della Liturgia delle Ore, come una cosa sola con la Messa;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it-IT"/>
        </w:rPr>
      </w:pP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•  in due ore di orazione, di cui una almeno come lectio divina, prevalentemente intorno al capitolo quotidiano della Scrittura, che è il vincolo costante di unità e di pace dell’intera c</w:t>
      </w: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o</w:t>
      </w: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munità;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it-IT"/>
        </w:rPr>
      </w:pP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•  nel rosario, recitato col desiderio di essere uniti dall’abbraccio della Mamma celeste a tutti i fratelli, specialmente ai più umili, ai più indotti, ai più bambini, e ai nostri Morti che già ci hanno preceduto in paradiso;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it-IT"/>
        </w:rPr>
      </w:pP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•  nella confessione frequente ad un confessore abituale;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it-IT"/>
        </w:rPr>
      </w:pP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•  nella giornata di silenzio e di preghiera due volte al mese;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it-IT"/>
        </w:rPr>
      </w:pP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•  in almeno due periodi di sette giorni di ritiro e di preghiera ogni anno.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  <w:lang w:eastAsia="it-IT"/>
        </w:rPr>
      </w:pPr>
      <w:r w:rsidRPr="00457992">
        <w:rPr>
          <w:rFonts w:ascii="Arial" w:eastAsia="Times New Roman" w:hAnsi="Arial" w:cs="Arial"/>
          <w:b/>
          <w:bCs/>
          <w:color w:val="1C1C1C"/>
          <w:sz w:val="18"/>
          <w:szCs w:val="18"/>
          <w:lang w:eastAsia="it-IT"/>
        </w:rPr>
        <w:t>10/25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it-IT"/>
        </w:rPr>
      </w:pP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Il lavoro: è obbedienza, prolungamento dell’Eucarestia e della Liturgia della Ore e oggetto normale della nostra offerta: quindi preordinato, custodito e compiuto con zelo religioso; strumento regolare della nostra mortificazione, del nostro amore per le anime e del nostro annuncio abituale, da preferirsi normalmente ad ogni altra penitenza od opera di bene. Sa</w:t>
      </w: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l</w:t>
      </w: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vo ragioni di salute, deve essere almeno di trentacinque ore alla settimana.</w:t>
      </w:r>
    </w:p>
    <w:p w:rsidR="001A4A6A" w:rsidRDefault="001A4A6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b/>
          <w:bCs/>
          <w:color w:val="1C1C1C"/>
          <w:sz w:val="18"/>
          <w:szCs w:val="18"/>
          <w:lang w:eastAsia="it-IT"/>
        </w:rPr>
      </w:pP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  <w:lang w:eastAsia="it-IT"/>
        </w:rPr>
      </w:pPr>
      <w:r w:rsidRPr="00457992">
        <w:rPr>
          <w:rFonts w:ascii="Arial" w:eastAsia="Times New Roman" w:hAnsi="Arial" w:cs="Arial"/>
          <w:b/>
          <w:bCs/>
          <w:color w:val="1C1C1C"/>
          <w:sz w:val="18"/>
          <w:szCs w:val="18"/>
          <w:lang w:eastAsia="it-IT"/>
        </w:rPr>
        <w:lastRenderedPageBreak/>
        <w:t>11/26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it-IT"/>
        </w:rPr>
      </w:pP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Lode interiore e amore, preghiera e lavoro, custodiscono i voti di castità e povertà, e sono da essi custoditi. I voti sono soltanto un’umile risposta, da approfondire incessantemente, ai due doni che solo il Cristo sposo può dare: il dono della verginità e il dono della povertà evangelica.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  <w:lang w:eastAsia="it-IT"/>
        </w:rPr>
      </w:pPr>
      <w:r w:rsidRPr="00457992">
        <w:rPr>
          <w:rFonts w:ascii="Arial" w:eastAsia="Times New Roman" w:hAnsi="Arial" w:cs="Arial"/>
          <w:b/>
          <w:bCs/>
          <w:color w:val="1C1C1C"/>
          <w:sz w:val="18"/>
          <w:szCs w:val="18"/>
          <w:lang w:eastAsia="it-IT"/>
        </w:rPr>
        <w:t>12/27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it-IT"/>
        </w:rPr>
      </w:pP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Il voto e la virtù della castità ci portano: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it-IT"/>
        </w:rPr>
      </w:pP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•  a fare governare dall’obbedienza ogni nostro rapporto;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it-IT"/>
        </w:rPr>
      </w:pP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•  a mantenere il cuore distaccato da ogni affetto, anche il più santo, dalla stessa comunità;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it-IT"/>
        </w:rPr>
      </w:pP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•  ad accogliere con gioia e gratitudine un’obbedienza per terre lontane e genti straniere alla nostra cultura e mentalità;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it-IT"/>
        </w:rPr>
      </w:pP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•  e a sperare di essere scelti per la solitudine totale dello spirito, come pegno benedetto di una fecondità sovrannaturale nei confronti di molte anime.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  <w:lang w:eastAsia="it-IT"/>
        </w:rPr>
      </w:pPr>
      <w:r w:rsidRPr="00457992">
        <w:rPr>
          <w:rFonts w:ascii="Arial" w:eastAsia="Times New Roman" w:hAnsi="Arial" w:cs="Arial"/>
          <w:b/>
          <w:bCs/>
          <w:color w:val="1C1C1C"/>
          <w:sz w:val="18"/>
          <w:szCs w:val="18"/>
          <w:lang w:eastAsia="it-IT"/>
        </w:rPr>
        <w:t>13/28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it-IT"/>
        </w:rPr>
      </w:pP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Il voto e la virtù della povertà ci impegnano: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it-IT"/>
        </w:rPr>
      </w:pP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•  a non avere nessuna proprietà, e a rinunciare secondo le indicazioni dell’obbedienza a quelle che comunque sopravvenissero;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it-IT"/>
        </w:rPr>
      </w:pP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•  a lavorare per vivere e a versare alla comunità ogni nostro provento, ricevendo da essa il vitto, il vestito, l’abitazione ed ogni oggetto d’uso;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it-IT"/>
        </w:rPr>
      </w:pP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•  a consegnare totalmente l’impiego del tempo, che deve essere ritenuto non nostro, ma di Dio e della Chiesa;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it-IT"/>
        </w:rPr>
      </w:pP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•  a desiderare ardentemente e a sperare, non solo per ognuno singolarmente, ma anche per la famiglia nel suo insieme e per sempre, il dono della povertà evangelica, che spoglia da ogni ricchezza materiale ed intellettuale, e accomuna ai minimi e ai poveri di Gesù.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  <w:lang w:eastAsia="it-IT"/>
        </w:rPr>
      </w:pPr>
      <w:r w:rsidRPr="00457992">
        <w:rPr>
          <w:rFonts w:ascii="Arial" w:eastAsia="Times New Roman" w:hAnsi="Arial" w:cs="Arial"/>
          <w:b/>
          <w:bCs/>
          <w:color w:val="1C1C1C"/>
          <w:sz w:val="18"/>
          <w:szCs w:val="18"/>
          <w:lang w:eastAsia="it-IT"/>
        </w:rPr>
        <w:t>14/29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it-IT"/>
        </w:rPr>
      </w:pP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Queste poche norme non sono la Regola: la nostra Regola va ricavata dall’assidua e am</w:t>
      </w: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o</w:t>
      </w: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rosa meditazione dell’Evangelo (specialmente dei vangeli della Passione e della Resurr</w:t>
      </w: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e</w:t>
      </w: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zione, che leggeremo e considereremo almeno una volta alla settimana).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b/>
          <w:bCs/>
          <w:color w:val="1C1C1C"/>
          <w:sz w:val="18"/>
          <w:szCs w:val="18"/>
          <w:bdr w:val="none" w:sz="0" w:space="0" w:color="auto" w:frame="1"/>
          <w:lang w:eastAsia="it-IT"/>
        </w:rPr>
      </w:pPr>
      <w:r w:rsidRPr="00457992">
        <w:rPr>
          <w:rFonts w:ascii="Arial" w:eastAsia="Times New Roman" w:hAnsi="Arial" w:cs="Arial"/>
          <w:b/>
          <w:bCs/>
          <w:color w:val="1C1C1C"/>
          <w:sz w:val="18"/>
          <w:szCs w:val="18"/>
          <w:lang w:eastAsia="it-IT"/>
        </w:rPr>
        <w:t>15/30/31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it-IT"/>
        </w:rPr>
      </w:pP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La Regola va pure attinta dalla predilezione fiduciosa per quattro santi: sant’Ignazio mart</w:t>
      </w: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i</w:t>
      </w: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re, san Benedetto, san Francesco e santa Teresa di Gesù Bambino, dei quali rileggeremo gli scritti per trovare: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it-IT"/>
        </w:rPr>
      </w:pP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•  nelle lettere di sant’Ignazio l’invito all’amore per il corpo di Cristo nella sua Chiesa: sp</w:t>
      </w: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e</w:t>
      </w: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cialmente nei Sacerdoti, nel Vescovo e nella comunione tra i Vescovi e tra le Chiese;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it-IT"/>
        </w:rPr>
      </w:pP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•  nella regola di san Benedetto il senso della comunità come famiglia sovrannaturale che nasce e si rigenera ogni giorno nella Liturgia, e dell’obbedienza filiale;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it-IT"/>
        </w:rPr>
      </w:pP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•  negli scritti di san Francesco l’alimento a un desiderio sempre più forte di semplicità e di povertà evangelica;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it-IT"/>
        </w:rPr>
      </w:pP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lastRenderedPageBreak/>
        <w:t xml:space="preserve">•  nell’autobiografia e nelle lettere di santa Teresina il modello e la forza per la ricerca </w:t>
      </w: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e</w:t>
      </w: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sclusiva di Dio solo, Padre Figlio e Spirito Santo, e per l’abbandono infantile al suo Amore misericordioso.</w:t>
      </w:r>
    </w:p>
    <w:p w:rsidR="00D43767" w:rsidRDefault="00D43767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b/>
          <w:bCs/>
          <w:color w:val="1C1C1C"/>
          <w:sz w:val="18"/>
          <w:szCs w:val="18"/>
          <w:lang w:eastAsia="it-IT"/>
        </w:rPr>
      </w:pP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it-IT"/>
        </w:rPr>
      </w:pPr>
      <w:r w:rsidRPr="00457992">
        <w:rPr>
          <w:rFonts w:ascii="Arial" w:eastAsia="Times New Roman" w:hAnsi="Arial" w:cs="Arial"/>
          <w:b/>
          <w:bCs/>
          <w:color w:val="1C1C1C"/>
          <w:sz w:val="18"/>
          <w:szCs w:val="18"/>
          <w:lang w:eastAsia="it-IT"/>
        </w:rPr>
        <w:t>Nota integrante della Regola per quel che riguarda i nostri quattro santi e il rapporto con i loro scritti.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it-IT"/>
        </w:rPr>
      </w:pP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– Le Lettere di sant’Ignazio ci invitano a spendere la vita (fino al martirio, se ce ne fosse fatta grazia) per glorificare il Cristo, che ha glorificato noi.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it-IT"/>
        </w:rPr>
      </w:pP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Gesù è il Cristo, unico ed indivisibile, carnale e spirituale, generato ed ingenerato; Dio v</w:t>
      </w: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e</w:t>
      </w: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nuto in carne, nella morte vita vera, da Maria Vergine e da Dio, prima passibile ed ora i</w:t>
      </w: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m</w:t>
      </w: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passibile.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it-IT"/>
        </w:rPr>
      </w:pP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L’ amore per Lui è inseparabilmente anche amore per il suo Corpo, che è la Chiesa, cioè per tutto il popolo dei rigenerati nel sangue di Dio, e specialmente per i diaconi, per i pr</w:t>
      </w: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e</w:t>
      </w: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sbiteri, per il Vescovo e per l’ armonica ricchezza delle Chiese e dei loro Vescovi.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it-IT"/>
        </w:rPr>
      </w:pP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– La Regola di san Benedetto ci dà il senso vero della comunità come scuola di servizio divino e come famiglia sovrannaturale, in cui nulla si antepone a Cristo e in Lui tutti ci si ama di casto amore: famiglia che nasce e si rigenera ogni giorno nella divina Liturgia e nell’obbedienza filiale e reciproca, nella lectio divina, nel lavoro fraternamente concorde e responsabile.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it-IT"/>
        </w:rPr>
      </w:pP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– Gli scritti di san Francesco ci educano alla passione ardente per l’Evangelo senza glossa e per il prezioso Corpo e Sangue, fuori del quale niente altro vediamo corporalmente del Figlio di Dio, in questo secolo.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it-IT"/>
        </w:rPr>
      </w:pP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L ‘Evangelo e il Corpo e il Sangue del Signore ci debbono portare a un desiderio sempre più forte ed efficace di povertà effettiva, personale e comunitaria, e di spogliazione e so</w:t>
      </w: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t</w:t>
      </w: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tomissione a tutti per conformità d’amore al Crocifisso. Questo libererà il nostro cuore da ogni creatura, per poi tutte riceverle trasfigurate nella lode pura dell’ Altissimo Signore, l</w:t>
      </w: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o</w:t>
      </w: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de vissuta e comunicata a tutti gli uomini, a tutti i popoli, specialmente ai popoli non cristi</w:t>
      </w: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a</w:t>
      </w: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ni.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it-IT"/>
        </w:rPr>
      </w:pP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– Gli scritti di santa Teresa di Gesù Bambino ci offrono il modello e ci ispirano la Forza per la ricerca assoluta di Dio solo, Padre, Figlio e Spirito Santo, e per l’ abbandono infantile sempre, anche nella prova e nella tenebra della stessa fede- al Suo amore misericordioso e preveniente.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it-IT"/>
        </w:rPr>
      </w:pP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( </w:t>
      </w:r>
      <w:r w:rsidRPr="00457992">
        <w:rPr>
          <w:rFonts w:ascii="Arial" w:eastAsia="Times New Roman" w:hAnsi="Arial" w:cs="Arial"/>
          <w:i/>
          <w:iCs/>
          <w:color w:val="48423F"/>
          <w:sz w:val="18"/>
          <w:szCs w:val="18"/>
          <w:lang w:eastAsia="it-IT"/>
        </w:rPr>
        <w:t>dagli scritti della Mamma </w:t>
      </w: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)</w:t>
      </w: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it-IT"/>
        </w:rPr>
      </w:pP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L ‘osservanza della Regola non è la santità, ma la via per arrivarci. Dobbiamo però ass</w:t>
      </w: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o</w:t>
      </w: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ciare la pratica della legge con l’amore, perché il precetto principale che tutto riassume i</w:t>
      </w: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n</w:t>
      </w:r>
      <w:r w:rsidRPr="00457992">
        <w:rPr>
          <w:rFonts w:ascii="Arial" w:eastAsia="Times New Roman" w:hAnsi="Arial" w:cs="Arial"/>
          <w:color w:val="48423F"/>
          <w:sz w:val="18"/>
          <w:szCs w:val="18"/>
          <w:lang w:eastAsia="it-IT"/>
        </w:rPr>
        <w:t>segna che dobbiamo amarci.</w:t>
      </w:r>
    </w:p>
    <w:p w:rsidR="00D43767" w:rsidRDefault="00D43767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i/>
          <w:iCs/>
          <w:color w:val="48423F"/>
          <w:sz w:val="18"/>
          <w:szCs w:val="18"/>
          <w:lang w:eastAsia="it-IT"/>
        </w:rPr>
      </w:pPr>
    </w:p>
    <w:p w:rsidR="00093D5A" w:rsidRPr="00457992" w:rsidRDefault="00093D5A" w:rsidP="00457992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48423F"/>
          <w:sz w:val="18"/>
          <w:szCs w:val="18"/>
          <w:lang w:eastAsia="it-IT"/>
        </w:rPr>
      </w:pPr>
      <w:r w:rsidRPr="00457992">
        <w:rPr>
          <w:rFonts w:ascii="Arial" w:eastAsia="Times New Roman" w:hAnsi="Arial" w:cs="Arial"/>
          <w:i/>
          <w:iCs/>
          <w:color w:val="48423F"/>
          <w:sz w:val="18"/>
          <w:szCs w:val="18"/>
          <w:lang w:eastAsia="it-IT"/>
        </w:rPr>
        <w:t>Giuseppe Dossetti, 8 settembre 1955</w:t>
      </w:r>
    </w:p>
    <w:sectPr w:rsidR="00093D5A" w:rsidRPr="00457992" w:rsidSect="00CD2B6E">
      <w:footerReference w:type="default" r:id="rId7"/>
      <w:pgSz w:w="8420" w:h="11907" w:orient="landscape" w:code="9"/>
      <w:pgMar w:top="425" w:right="567" w:bottom="567" w:left="567" w:header="0" w:footer="425" w:gutter="0"/>
      <w:cols w:space="12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305" w:rsidRDefault="007A5305" w:rsidP="007A5571">
      <w:pPr>
        <w:spacing w:line="240" w:lineRule="auto"/>
      </w:pPr>
      <w:r>
        <w:separator/>
      </w:r>
    </w:p>
  </w:endnote>
  <w:endnote w:type="continuationSeparator" w:id="1">
    <w:p w:rsidR="007A5305" w:rsidRDefault="007A5305" w:rsidP="007A55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57684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A5571" w:rsidRDefault="007A5571">
        <w:pPr>
          <w:pStyle w:val="Pidipagina"/>
          <w:jc w:val="center"/>
        </w:pPr>
        <w:r w:rsidRPr="00CD2B6E">
          <w:rPr>
            <w:sz w:val="20"/>
            <w:szCs w:val="20"/>
          </w:rPr>
          <w:fldChar w:fldCharType="begin"/>
        </w:r>
        <w:r w:rsidRPr="00CD2B6E">
          <w:rPr>
            <w:sz w:val="20"/>
            <w:szCs w:val="20"/>
          </w:rPr>
          <w:instrText xml:space="preserve"> PAGE   \* MERGEFORMAT </w:instrText>
        </w:r>
        <w:r w:rsidRPr="00CD2B6E">
          <w:rPr>
            <w:sz w:val="20"/>
            <w:szCs w:val="20"/>
          </w:rPr>
          <w:fldChar w:fldCharType="separate"/>
        </w:r>
        <w:r w:rsidR="001A4A6A">
          <w:rPr>
            <w:noProof/>
            <w:sz w:val="20"/>
            <w:szCs w:val="20"/>
          </w:rPr>
          <w:t>2</w:t>
        </w:r>
        <w:r w:rsidRPr="00CD2B6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305" w:rsidRDefault="007A5305" w:rsidP="007A5571">
      <w:pPr>
        <w:spacing w:line="240" w:lineRule="auto"/>
      </w:pPr>
      <w:r>
        <w:separator/>
      </w:r>
    </w:p>
  </w:footnote>
  <w:footnote w:type="continuationSeparator" w:id="1">
    <w:p w:rsidR="007A5305" w:rsidRDefault="007A5305" w:rsidP="007A55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283"/>
  <w:bookFoldPrint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93D5A"/>
    <w:rsid w:val="00093D5A"/>
    <w:rsid w:val="000A5A6E"/>
    <w:rsid w:val="001A4A6A"/>
    <w:rsid w:val="001D671A"/>
    <w:rsid w:val="002F0563"/>
    <w:rsid w:val="00457992"/>
    <w:rsid w:val="007A5305"/>
    <w:rsid w:val="007A5571"/>
    <w:rsid w:val="009B410E"/>
    <w:rsid w:val="00CD2B6E"/>
    <w:rsid w:val="00D43767"/>
    <w:rsid w:val="00D85424"/>
    <w:rsid w:val="00E0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563"/>
  </w:style>
  <w:style w:type="paragraph" w:styleId="Titolo1">
    <w:name w:val="heading 1"/>
    <w:basedOn w:val="Normale"/>
    <w:link w:val="Titolo1Carattere"/>
    <w:uiPriority w:val="9"/>
    <w:qFormat/>
    <w:rsid w:val="00093D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93D5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93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93D5A"/>
    <w:rPr>
      <w:b/>
      <w:bCs/>
    </w:rPr>
  </w:style>
  <w:style w:type="character" w:styleId="Enfasicorsivo">
    <w:name w:val="Emphasis"/>
    <w:basedOn w:val="Carpredefinitoparagrafo"/>
    <w:uiPriority w:val="20"/>
    <w:qFormat/>
    <w:rsid w:val="00093D5A"/>
    <w:rPr>
      <w:i/>
      <w:i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A557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A5571"/>
  </w:style>
  <w:style w:type="paragraph" w:styleId="Pidipagina">
    <w:name w:val="footer"/>
    <w:basedOn w:val="Normale"/>
    <w:link w:val="PidipaginaCarattere"/>
    <w:uiPriority w:val="99"/>
    <w:unhideWhenUsed/>
    <w:rsid w:val="007A557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5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C583F-9BC3-444C-8596-845B4734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SERRA GUIDO</dc:creator>
  <cp:lastModifiedBy>SERRA GUIDO</cp:lastModifiedBy>
  <cp:revision>7</cp:revision>
  <cp:lastPrinted>2018-01-31T15:21:00Z</cp:lastPrinted>
  <dcterms:created xsi:type="dcterms:W3CDTF">2018-01-31T08:15:00Z</dcterms:created>
  <dcterms:modified xsi:type="dcterms:W3CDTF">2018-01-31T15:23:00Z</dcterms:modified>
</cp:coreProperties>
</file>